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hd w:val="clear" w:fill="DBE5F1"/>
        <w:spacing w:lineRule="auto" w:line="240" w:before="0" w:after="20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MODULE 2 </w:t>
      </w:r>
    </w:p>
    <w:p>
      <w:pPr>
        <w:pStyle w:val="Heading2"/>
        <w:shd w:val="clear" w:fill="DBE5F1"/>
        <w:spacing w:lineRule="auto" w:line="240" w:before="0" w:after="20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USEFUL VIDEOS</w:t>
      </w:r>
    </w:p>
    <w:p>
      <w:pPr>
        <w:pStyle w:val="Normal"/>
        <w:spacing w:beforeAutospacing="1" w:after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/>
        <w:t xml:space="preserve">Demonstration of the gesture used on a touch screen for </w:t>
      </w:r>
      <w:r>
        <w:rPr>
          <w:b/>
          <w:bCs/>
        </w:rPr>
        <w:t xml:space="preserve">zooming out </w:t>
      </w:r>
      <w:r>
        <w:rPr/>
        <w:t xml:space="preserve">of an image, document or a website: </w:t>
      </w:r>
      <w:hyperlink r:id="rId2">
        <w:r>
          <w:rPr>
            <w:rStyle w:val="InternetLink"/>
          </w:rPr>
          <w:t>https://www.youtube.com/watch?v=HgqeWob36To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/>
        <w:t xml:space="preserve">Demonstration of the gesture used on a touch screen for </w:t>
      </w:r>
      <w:r>
        <w:rPr>
          <w:b/>
          <w:bCs/>
        </w:rPr>
        <w:t>zooming in</w:t>
      </w:r>
      <w:r>
        <w:rPr/>
        <w:t xml:space="preserve"> an image, document or a website: </w:t>
      </w:r>
      <w:hyperlink r:id="rId3">
        <w:r>
          <w:rPr>
            <w:rStyle w:val="InternetLink"/>
          </w:rPr>
          <w:t>https://www.youtube.com/watch?v=izjVZoDSXEE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>
          <w:b/>
          <w:bCs/>
        </w:rPr>
        <w:t>Changing language settings</w:t>
      </w:r>
      <w:r>
        <w:rPr/>
        <w:t xml:space="preserve"> on Android smartphone, using a Samsung phone as an example: </w:t>
      </w:r>
      <w:hyperlink r:id="rId4">
        <w:r>
          <w:rPr>
            <w:rStyle w:val="InternetLink"/>
          </w:rPr>
          <w:t>https://www.youtube.com/watch?v=mdEPxlHj-Yc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/>
        <w:t xml:space="preserve">Changing input language for the virtual keyboard on an Android smartphone: </w:t>
      </w:r>
      <w:hyperlink r:id="rId5">
        <w:r>
          <w:rPr>
            <w:rStyle w:val="InternetLink"/>
          </w:rPr>
          <w:t>https://www.youtube.com/watch?v=ldS1mBlMqdI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/>
        <w:t xml:space="preserve">Demonstration of </w:t>
      </w:r>
      <w:r>
        <w:rPr>
          <w:b/>
          <w:bCs/>
        </w:rPr>
        <w:t>rearranging or moving apps</w:t>
      </w:r>
      <w:r>
        <w:rPr/>
        <w:t xml:space="preserve"> on the screen on an Android smartphone: </w:t>
      </w:r>
      <w:hyperlink r:id="rId6">
        <w:r>
          <w:rPr>
            <w:rStyle w:val="InternetLink"/>
          </w:rPr>
          <w:t>https://www.youtube.com/watch?v=tGy2bAoB86c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>
          <w:b/>
          <w:bCs/>
        </w:rPr>
        <w:t>Collecting apps together in groups</w:t>
      </w:r>
      <w:r>
        <w:rPr/>
        <w:t xml:space="preserve"> on the screen of an Android phone: </w:t>
      </w:r>
      <w:hyperlink r:id="rId7">
        <w:r>
          <w:rPr>
            <w:rStyle w:val="InternetLink"/>
          </w:rPr>
          <w:t>https://www.youtube.com/watch?v=tFCPV3eBZyo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>
          <w:b/>
          <w:bCs/>
        </w:rPr>
        <w:t>Switching from one app to another</w:t>
      </w:r>
      <w:r>
        <w:rPr/>
        <w:t xml:space="preserve"> in Android: </w:t>
      </w:r>
      <w:hyperlink r:id="rId8">
        <w:r>
          <w:rPr>
            <w:rStyle w:val="InternetLink"/>
          </w:rPr>
          <w:t>https://www.youtube.com/watch?v=OBQbhiES6co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/>
        <w:t xml:space="preserve">Completely </w:t>
      </w:r>
      <w:r>
        <w:rPr>
          <w:b/>
          <w:bCs/>
        </w:rPr>
        <w:t>removing (deleting) applications</w:t>
      </w:r>
      <w:r>
        <w:rPr/>
        <w:t xml:space="preserve"> from an Android mobile device: </w:t>
      </w:r>
      <w:hyperlink r:id="rId9">
        <w:r>
          <w:rPr>
            <w:rStyle w:val="InternetLink"/>
          </w:rPr>
          <w:t>https://www.youtube.com/watch?v=r8LZfzdnS-g</w:t>
        </w:r>
      </w:hyperlink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200" w:after="200"/>
        <w:jc w:val="left"/>
        <w:rPr/>
      </w:pPr>
      <w:r>
        <w:rPr>
          <w:b/>
          <w:bCs/>
        </w:rPr>
        <w:t>Installing antivirus software</w:t>
      </w:r>
      <w:r>
        <w:rPr/>
        <w:t xml:space="preserve"> on Android – AntiVirus Security FREE: </w:t>
      </w:r>
      <w:hyperlink r:id="rId10">
        <w:r>
          <w:rPr>
            <w:rStyle w:val="InternetLink"/>
          </w:rPr>
          <w:t>https://www.youtube.com/watch?v=W2V-Z7UxFy8</w:t>
        </w:r>
      </w:hyperlink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3"/>
  <w:defaultTabStop w:val="720"/>
  <w:compat/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6921"/>
    <w:pPr>
      <w:widowControl/>
      <w:bidi w:val="0"/>
      <w:spacing w:lineRule="auto" w:line="276" w:before="200" w:after="200"/>
      <w:jc w:val="left"/>
    </w:pPr>
    <w:rPr>
      <w:rFonts w:ascii="Calibri" w:hAnsi="Calibri" w:eastAsia="" w:cs="" w:eastAsiaTheme="minorEastAsia"/>
      <w:color w:val="00000A"/>
      <w:kern w:val="0"/>
      <w:sz w:val="20"/>
      <w:szCs w:val="20"/>
      <w:lang w:val="en-US" w:eastAsia="en-US" w:bidi="ar-SA"/>
    </w:rPr>
  </w:style>
  <w:style w:type="paragraph" w:styleId="Heading2">
    <w:name w:val="Heading 2"/>
    <w:basedOn w:val="Normal"/>
    <w:link w:val="2Char"/>
    <w:uiPriority w:val="9"/>
    <w:unhideWhenUsed/>
    <w:qFormat/>
    <w:rsid w:val="00b56921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 w:themeFill="accent1" w:themeFillTint="33"/>
      <w:spacing w:before="200" w:after="0"/>
      <w:outlineLvl w:val="1"/>
    </w:pPr>
    <w:rPr>
      <w:caps/>
      <w:spacing w:val="15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Char" w:customStyle="1">
    <w:name w:val="Επικεφαλίδα 2 Char"/>
    <w:basedOn w:val="DefaultParagraphFont"/>
    <w:link w:val="2"/>
    <w:uiPriority w:val="9"/>
    <w:qFormat/>
    <w:rsid w:val="00b56921"/>
    <w:rPr>
      <w:rFonts w:eastAsia="" w:eastAsiaTheme="minorEastAsia"/>
      <w:caps/>
      <w:spacing w:val="15"/>
      <w:shd w:fill="DBE5F1" w:val="clear"/>
      <w:lang w:val="en-U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gqeWob36To" TargetMode="External"/><Relationship Id="rId3" Type="http://schemas.openxmlformats.org/officeDocument/2006/relationships/hyperlink" Target="https://www.youtube.com/watch?v=izjVZoDSXEE" TargetMode="External"/><Relationship Id="rId4" Type="http://schemas.openxmlformats.org/officeDocument/2006/relationships/hyperlink" Target="https://www.youtube.com/watch?v=mdEPxlHj-Yc" TargetMode="External"/><Relationship Id="rId5" Type="http://schemas.openxmlformats.org/officeDocument/2006/relationships/hyperlink" Target="https://www.youtube.com/watch?v=ldS1mBlMqdI" TargetMode="External"/><Relationship Id="rId6" Type="http://schemas.openxmlformats.org/officeDocument/2006/relationships/hyperlink" Target="https://www.youtube.com/watch?v=tGy2bAoB86c" TargetMode="External"/><Relationship Id="rId7" Type="http://schemas.openxmlformats.org/officeDocument/2006/relationships/hyperlink" Target="https://www.youtube.com/watch?v=tFCPV3eBZyo" TargetMode="External"/><Relationship Id="rId8" Type="http://schemas.openxmlformats.org/officeDocument/2006/relationships/hyperlink" Target="https://www.youtube.com/watch?v=OBQbhiES6co" TargetMode="External"/><Relationship Id="rId9" Type="http://schemas.openxmlformats.org/officeDocument/2006/relationships/hyperlink" Target="https://www.youtube.com/watch?v=r8LZfzdnS-g" TargetMode="External"/><Relationship Id="rId10" Type="http://schemas.openxmlformats.org/officeDocument/2006/relationships/hyperlink" Target="https://www.youtube.com/watch?v=W2V-Z7UxFy8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Application>LibreOffice/5.4.6.2$Linux_X86_64 LibreOffice_project/40m0$Build-2</Application>
  <Pages>1</Pages>
  <Words>133</Words>
  <Characters>1012</Characters>
  <CharactersWithSpaces>1128</CharactersWithSpaces>
  <Paragraphs>12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2019-09-15T09:49:00Z</dcterms:created>
  <dc:creator>HP</dc:creator>
  <dc:description/>
  <dc:language>en-US</dc:language>
  <cp:lastModifiedBy/>
  <dcterms:modified xsi:type="dcterms:W3CDTF">2019-11-05T16:18:03Z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